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FB" w:rsidRDefault="00A523EA" w:rsidP="00F252FB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b/>
          <w:sz w:val="72"/>
          <w:szCs w:val="72"/>
        </w:rPr>
        <w:t>Vatn</w:t>
      </w:r>
      <w:r w:rsidR="00F252FB">
        <w:rPr>
          <w:rFonts w:ascii="Comic Sans MS" w:hAnsi="Comic Sans MS"/>
          <w:b/>
          <w:sz w:val="72"/>
          <w:szCs w:val="72"/>
        </w:rPr>
        <w:br/>
      </w:r>
      <w:r w:rsidR="00F252FB">
        <w:rPr>
          <w:rFonts w:ascii="Comic Sans MS" w:hAnsi="Comic Sans MS"/>
          <w:sz w:val="52"/>
          <w:szCs w:val="52"/>
        </w:rPr>
        <w:t>5 ára</w:t>
      </w:r>
    </w:p>
    <w:p w:rsidR="00331206" w:rsidRDefault="00A523EA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noProof/>
          <w:color w:val="000000"/>
          <w:sz w:val="52"/>
          <w:szCs w:val="52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628015</wp:posOffset>
            </wp:positionV>
            <wp:extent cx="6845300" cy="4272280"/>
            <wp:effectExtent l="19050" t="0" r="0" b="0"/>
            <wp:wrapTight wrapText="bothSides">
              <wp:wrapPolygon edited="0">
                <wp:start x="-60" y="0"/>
                <wp:lineTo x="-60" y="21478"/>
                <wp:lineTo x="21580" y="21478"/>
                <wp:lineTo x="21580" y="0"/>
                <wp:lineTo x="-60" y="0"/>
              </wp:wrapPolygon>
            </wp:wrapTight>
            <wp:docPr id="34" name="Picture 34" descr="http://states.phillipmartin.info/oregon/oregon_crater_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es.phillipmartin.info/oregon/oregon_crater_lak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A523EA" w:rsidRDefault="00A523EA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A523EA" w:rsidP="00331206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noProof/>
          <w:color w:val="000000"/>
          <w:sz w:val="52"/>
          <w:szCs w:val="52"/>
          <w:lang w:eastAsia="is-I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-695325</wp:posOffset>
            </wp:positionV>
            <wp:extent cx="5761355" cy="4918710"/>
            <wp:effectExtent l="19050" t="0" r="0" b="0"/>
            <wp:wrapTight wrapText="bothSides">
              <wp:wrapPolygon edited="0">
                <wp:start x="-71" y="0"/>
                <wp:lineTo x="-71" y="21500"/>
                <wp:lineTo x="21569" y="21500"/>
                <wp:lineTo x="21569" y="0"/>
                <wp:lineTo x="-71" y="0"/>
              </wp:wrapPolygon>
            </wp:wrapTight>
            <wp:docPr id="37" name="Picture 37" descr="http://bestclipartblog.com/clipart-pics/water-clip-ar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estclipartblog.com/clipart-pics/water-clip-art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1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331206" w:rsidRDefault="00331206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716AC2" w:rsidRDefault="00716AC2" w:rsidP="00331206">
      <w:pPr>
        <w:rPr>
          <w:rFonts w:ascii="Comic Sans MS" w:hAnsi="Comic Sans MS"/>
          <w:color w:val="000000"/>
          <w:sz w:val="52"/>
          <w:szCs w:val="52"/>
        </w:rPr>
      </w:pPr>
    </w:p>
    <w:p w:rsidR="00A523EA" w:rsidRDefault="00A523EA" w:rsidP="00A523EA">
      <w:pPr>
        <w:rPr>
          <w:rFonts w:ascii="Comic Sans MS" w:hAnsi="Comic Sans MS"/>
          <w:color w:val="000000"/>
          <w:sz w:val="52"/>
          <w:szCs w:val="52"/>
        </w:rPr>
      </w:pPr>
    </w:p>
    <w:p w:rsidR="0005730F" w:rsidRDefault="00716AC2" w:rsidP="00A523EA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t xml:space="preserve">Við getum ekki lifað án þess að fá </w:t>
      </w:r>
      <w:r w:rsidR="00A523EA">
        <w:rPr>
          <w:rFonts w:ascii="Comic Sans MS" w:hAnsi="Comic Sans MS"/>
          <w:color w:val="000000"/>
          <w:sz w:val="52"/>
          <w:szCs w:val="52"/>
        </w:rPr>
        <w:t>Vatn</w:t>
      </w:r>
      <w:r>
        <w:rPr>
          <w:rFonts w:ascii="Comic Sans MS" w:hAnsi="Comic Sans MS"/>
          <w:color w:val="000000"/>
          <w:sz w:val="52"/>
          <w:szCs w:val="52"/>
        </w:rPr>
        <w:t xml:space="preserve">. </w:t>
      </w:r>
      <w:r w:rsidR="00A523EA">
        <w:rPr>
          <w:rFonts w:ascii="Comic Sans MS" w:hAnsi="Comic Sans MS"/>
          <w:color w:val="000000"/>
          <w:sz w:val="52"/>
          <w:szCs w:val="52"/>
        </w:rPr>
        <w:t>Þess vegna verðum við að ganga vel um jörðina og vatnið. Passa okkur að menga það ekki setja ekki rusl og eiturefni útí það og ganga illa um.</w:t>
      </w:r>
    </w:p>
    <w:p w:rsidR="00A523EA" w:rsidRDefault="00A523EA" w:rsidP="00A523EA">
      <w:pPr>
        <w:rPr>
          <w:rFonts w:ascii="Comic Sans MS" w:hAnsi="Comic Sans MS"/>
          <w:color w:val="000000"/>
          <w:sz w:val="52"/>
          <w:szCs w:val="52"/>
        </w:rPr>
      </w:pPr>
    </w:p>
    <w:p w:rsidR="00A523EA" w:rsidRDefault="00D67BAB" w:rsidP="00A523EA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t>Tilraunir</w:t>
      </w:r>
    </w:p>
    <w:p w:rsidR="00D67BAB" w:rsidRDefault="00D67BAB" w:rsidP="00D67BAB">
      <w:pPr>
        <w:pStyle w:val="ListParagraph"/>
        <w:numPr>
          <w:ilvl w:val="0"/>
          <w:numId w:val="2"/>
        </w:numPr>
        <w:rPr>
          <w:rFonts w:ascii="Comic Sans MS" w:hAnsi="Comic Sans MS"/>
          <w:color w:val="000000"/>
          <w:sz w:val="52"/>
          <w:szCs w:val="52"/>
        </w:rPr>
      </w:pPr>
      <w:r w:rsidRPr="00D67BAB">
        <w:rPr>
          <w:rFonts w:ascii="Comic Sans MS" w:hAnsi="Comic Sans MS"/>
          <w:color w:val="000000"/>
          <w:sz w:val="52"/>
          <w:szCs w:val="52"/>
        </w:rPr>
        <w:t xml:space="preserve">Setja vatn í </w:t>
      </w:r>
      <w:r>
        <w:rPr>
          <w:rFonts w:ascii="Comic Sans MS" w:hAnsi="Comic Sans MS"/>
          <w:color w:val="000000"/>
          <w:sz w:val="52"/>
          <w:szCs w:val="52"/>
        </w:rPr>
        <w:t>glas og fylgjast með því gufa upp. - ? um að mæla.</w:t>
      </w:r>
    </w:p>
    <w:p w:rsidR="00D67BAB" w:rsidRDefault="00D67BAB" w:rsidP="00D67BAB">
      <w:pPr>
        <w:pStyle w:val="ListParagraph"/>
        <w:numPr>
          <w:ilvl w:val="0"/>
          <w:numId w:val="2"/>
        </w:num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t>Sjá uppgufun með því að sjóða vatn í potti eða katli og sjá gufuna.</w:t>
      </w:r>
    </w:p>
    <w:p w:rsidR="00D67BAB" w:rsidRDefault="00CB6C87" w:rsidP="00D67BAB">
      <w:pPr>
        <w:pStyle w:val="ListParagraph"/>
        <w:numPr>
          <w:ilvl w:val="0"/>
          <w:numId w:val="2"/>
        </w:num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t>Gera tilraunir með að fljóta og sökkva.</w:t>
      </w: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Default="00CB6C87" w:rsidP="00CB6C87">
      <w:pPr>
        <w:jc w:val="center"/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lastRenderedPageBreak/>
        <w:t>Hringrás vatns</w:t>
      </w: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  <w:r>
        <w:rPr>
          <w:rFonts w:ascii="Comic Sans MS" w:hAnsi="Comic Sans MS"/>
          <w:color w:val="000000"/>
          <w:sz w:val="52"/>
          <w:szCs w:val="52"/>
        </w:rPr>
        <w:t>Teikna mynd á töfluna og í bókina.</w:t>
      </w: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  <w:r>
        <w:rPr>
          <w:noProof/>
          <w:lang w:eastAsia="is-IS"/>
        </w:rPr>
        <w:drawing>
          <wp:inline distT="0" distB="0" distL="0" distR="0">
            <wp:extent cx="5234305" cy="3941445"/>
            <wp:effectExtent l="19050" t="0" r="4445" b="0"/>
            <wp:docPr id="40" name="Picture 40" descr="http://oakdome.com/k5/lesson-plans/photo-editing/water-cycle/the-water-cycle-step-5-d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akdome.com/k5/lesson-plans/photo-editing/water-cycle/the-water-cycle-step-5-do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394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p w:rsidR="00CB6C87" w:rsidRPr="00CB6C87" w:rsidRDefault="00CB6C87" w:rsidP="00CB6C87">
      <w:pPr>
        <w:rPr>
          <w:rFonts w:ascii="Comic Sans MS" w:hAnsi="Comic Sans MS"/>
          <w:color w:val="000000"/>
          <w:sz w:val="52"/>
          <w:szCs w:val="52"/>
        </w:rPr>
      </w:pPr>
    </w:p>
    <w:sectPr w:rsidR="00CB6C87" w:rsidRPr="00CB6C87" w:rsidSect="0027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D9B"/>
    <w:multiLevelType w:val="hybridMultilevel"/>
    <w:tmpl w:val="65282D64"/>
    <w:lvl w:ilvl="0" w:tplc="C18EF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321BB"/>
    <w:multiLevelType w:val="hybridMultilevel"/>
    <w:tmpl w:val="CF3CC4A6"/>
    <w:lvl w:ilvl="0" w:tplc="ABE85E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C8116F"/>
    <w:rsid w:val="0005730F"/>
    <w:rsid w:val="00270048"/>
    <w:rsid w:val="0028283A"/>
    <w:rsid w:val="00331206"/>
    <w:rsid w:val="004B2465"/>
    <w:rsid w:val="006908D4"/>
    <w:rsid w:val="00716AC2"/>
    <w:rsid w:val="00A523EA"/>
    <w:rsid w:val="00BF2185"/>
    <w:rsid w:val="00C8116F"/>
    <w:rsid w:val="00CB6C87"/>
    <w:rsid w:val="00CE1730"/>
    <w:rsid w:val="00D67BAB"/>
    <w:rsid w:val="00EE079F"/>
    <w:rsid w:val="00F252FB"/>
    <w:rsid w:val="00FE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331206"/>
  </w:style>
  <w:style w:type="character" w:styleId="Strong">
    <w:name w:val="Strong"/>
    <w:basedOn w:val="DefaultParagraphFont"/>
    <w:uiPriority w:val="22"/>
    <w:qFormat/>
    <w:rsid w:val="00331206"/>
    <w:rPr>
      <w:b/>
      <w:bCs/>
    </w:rPr>
  </w:style>
  <w:style w:type="paragraph" w:styleId="ListParagraph">
    <w:name w:val="List Paragraph"/>
    <w:basedOn w:val="Normal"/>
    <w:uiPriority w:val="34"/>
    <w:qFormat/>
    <w:rsid w:val="0071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dcterms:created xsi:type="dcterms:W3CDTF">2014-01-21T23:35:00Z</dcterms:created>
  <dcterms:modified xsi:type="dcterms:W3CDTF">2014-01-21T23:44:00Z</dcterms:modified>
</cp:coreProperties>
</file>