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A5583" w:rsidRPr="00CA73F3" w:rsidRDefault="005503B0" w:rsidP="005503B0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  <w:r w:rsidRPr="00CA73F3"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Tré</w:t>
      </w:r>
    </w:p>
    <w:p w:rsidR="005503B0" w:rsidRPr="00CA73F3" w:rsidRDefault="005503B0" w:rsidP="005503B0">
      <w:pPr>
        <w:rPr>
          <w:rFonts w:ascii="Bookman Old Style" w:hAnsi="Bookman Old Style"/>
          <w:sz w:val="32"/>
          <w:szCs w:val="32"/>
        </w:rPr>
      </w:pPr>
    </w:p>
    <w:p w:rsidR="005503B0" w:rsidRPr="00CA73F3" w:rsidRDefault="005503B0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Öll </w:t>
      </w:r>
      <w:r w:rsidRPr="00CA73F3">
        <w:rPr>
          <w:rFonts w:ascii="Bookman Old Style" w:hAnsi="Bookman Old Style"/>
          <w:sz w:val="32"/>
          <w:szCs w:val="32"/>
        </w:rPr>
        <w:t>tré</w:t>
      </w:r>
      <w:r w:rsidRPr="00CA73F3">
        <w:rPr>
          <w:rFonts w:ascii="Bookman Old Style" w:hAnsi="Bookman Old Style"/>
          <w:sz w:val="32"/>
          <w:szCs w:val="32"/>
        </w:rPr>
        <w:t xml:space="preserve"> hafa stofn. </w:t>
      </w:r>
      <w:r w:rsidRPr="00CA73F3">
        <w:rPr>
          <w:rFonts w:ascii="Bookman Old Style" w:hAnsi="Bookman Old Style"/>
          <w:noProof/>
          <w:sz w:val="32"/>
          <w:szCs w:val="32"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5080</wp:posOffset>
            </wp:positionV>
            <wp:extent cx="1268095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092" y="21471"/>
                <wp:lineTo x="210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3F3">
        <w:rPr>
          <w:rFonts w:ascii="Bookman Old Style" w:hAnsi="Bookman Old Style"/>
          <w:sz w:val="32"/>
          <w:szCs w:val="32"/>
        </w:rPr>
        <w:t>Utan um trén</w:t>
      </w:r>
      <w:r w:rsidRPr="00CA73F3">
        <w:rPr>
          <w:rFonts w:ascii="Bookman Old Style" w:hAnsi="Bookman Old Style"/>
          <w:sz w:val="32"/>
          <w:szCs w:val="32"/>
        </w:rPr>
        <w:t xml:space="preserve"> er börkur. Innan í honum er tréð sjálft eða viðurinn. </w:t>
      </w:r>
    </w:p>
    <w:p w:rsidR="005503B0" w:rsidRPr="00CA73F3" w:rsidRDefault="005503B0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>Hlutverk barkarins er að verja tréð fyrir sólinni, vindinum, frostinu og rigningunni.</w:t>
      </w:r>
    </w:p>
    <w:p w:rsidR="005503B0" w:rsidRDefault="005503B0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Rætur trésins </w:t>
      </w:r>
      <w:r w:rsidRPr="00CA73F3">
        <w:rPr>
          <w:rFonts w:ascii="Bookman Old Style" w:hAnsi="Bookman Old Style"/>
          <w:sz w:val="32"/>
          <w:szCs w:val="32"/>
        </w:rPr>
        <w:t xml:space="preserve">draga </w:t>
      </w:r>
      <w:r w:rsidRPr="00CA73F3">
        <w:rPr>
          <w:rFonts w:ascii="Bookman Old Style" w:hAnsi="Bookman Old Style"/>
          <w:sz w:val="32"/>
          <w:szCs w:val="32"/>
        </w:rPr>
        <w:t>til</w:t>
      </w:r>
      <w:r w:rsidRPr="00CA73F3">
        <w:rPr>
          <w:rFonts w:ascii="Bookman Old Style" w:hAnsi="Bookman Old Style"/>
          <w:sz w:val="32"/>
          <w:szCs w:val="32"/>
        </w:rPr>
        <w:t xml:space="preserve"> </w:t>
      </w:r>
      <w:r w:rsidRPr="00CA73F3">
        <w:rPr>
          <w:rFonts w:ascii="Bookman Old Style" w:hAnsi="Bookman Old Style"/>
          <w:sz w:val="32"/>
          <w:szCs w:val="32"/>
        </w:rPr>
        <w:t>sín næringu og</w:t>
      </w:r>
      <w:r w:rsidRPr="00CA73F3">
        <w:rPr>
          <w:rFonts w:ascii="Bookman Old Style" w:hAnsi="Bookman Old Style"/>
          <w:sz w:val="32"/>
          <w:szCs w:val="32"/>
        </w:rPr>
        <w:t xml:space="preserve"> passa að trén fjúki ekki. Ræturnar halda trjánum föstum og uppréttum.</w:t>
      </w:r>
    </w:p>
    <w:p w:rsidR="00CA73F3" w:rsidRPr="00CA73F3" w:rsidRDefault="00CA73F3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noProof/>
          <w:sz w:val="32"/>
          <w:szCs w:val="32"/>
          <w:lang w:eastAsia="is-I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4994415</wp:posOffset>
            </wp:positionH>
            <wp:positionV relativeFrom="paragraph">
              <wp:posOffset>328405</wp:posOffset>
            </wp:positionV>
            <wp:extent cx="977265" cy="776605"/>
            <wp:effectExtent l="0" t="0" r="0" b="4445"/>
            <wp:wrapTight wrapText="bothSides">
              <wp:wrapPolygon edited="0">
                <wp:start x="15158" y="0"/>
                <wp:lineTo x="4211" y="8478"/>
                <wp:lineTo x="0" y="16425"/>
                <wp:lineTo x="0" y="20134"/>
                <wp:lineTo x="6316" y="21194"/>
                <wp:lineTo x="8421" y="21194"/>
                <wp:lineTo x="10526" y="20664"/>
                <wp:lineTo x="16000" y="18015"/>
                <wp:lineTo x="16842" y="8478"/>
                <wp:lineTo x="21053" y="6888"/>
                <wp:lineTo x="21053" y="5298"/>
                <wp:lineTo x="17263" y="0"/>
                <wp:lineTo x="15158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3B0" w:rsidRPr="00CA73F3" w:rsidRDefault="005503B0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Það er hægt að telja hvað </w:t>
      </w:r>
      <w:r w:rsidRPr="00CA73F3">
        <w:rPr>
          <w:rFonts w:ascii="Bookman Old Style" w:hAnsi="Bookman Old Style"/>
          <w:sz w:val="32"/>
          <w:szCs w:val="32"/>
        </w:rPr>
        <w:t>trén eru gömul með því að telja hringina sem sjást í sári hjá trjánum.</w:t>
      </w:r>
      <w:r w:rsidRPr="00CA73F3">
        <w:rPr>
          <w:rFonts w:ascii="Bookman Old Style" w:hAnsi="Bookman Old Style"/>
          <w:sz w:val="32"/>
          <w:szCs w:val="32"/>
        </w:rPr>
        <w:t xml:space="preserve">  </w:t>
      </w:r>
      <w:r w:rsidRPr="00CA73F3">
        <w:rPr>
          <w:rFonts w:ascii="Bookman Old Style" w:hAnsi="Bookman Old Style"/>
          <w:sz w:val="32"/>
          <w:szCs w:val="32"/>
        </w:rPr>
        <w:br/>
        <w:t>Það sjást dökkar rendur og síðan ljósa</w:t>
      </w:r>
      <w:r w:rsidRPr="00CA73F3">
        <w:rPr>
          <w:rFonts w:ascii="Bookman Old Style" w:hAnsi="Bookman Old Style"/>
          <w:sz w:val="32"/>
          <w:szCs w:val="32"/>
        </w:rPr>
        <w:t xml:space="preserve">r rendur. </w:t>
      </w:r>
    </w:p>
    <w:p w:rsidR="005503B0" w:rsidRPr="00CA73F3" w:rsidRDefault="005503B0" w:rsidP="005503B0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>Rendurnar eru árhringir. Ljósa röndin kemur á sumrin en dökka röndin kemur á haustin áður en tréð hættir að vaxa. Þetta gerist á hv</w:t>
      </w:r>
      <w:r w:rsidRPr="00CA73F3">
        <w:rPr>
          <w:rFonts w:ascii="Bookman Old Style" w:hAnsi="Bookman Old Style"/>
          <w:sz w:val="32"/>
          <w:szCs w:val="32"/>
        </w:rPr>
        <w:t xml:space="preserve">erju ári. Á veturna leggjast trén </w:t>
      </w:r>
      <w:r w:rsidRPr="00CA73F3">
        <w:rPr>
          <w:rFonts w:ascii="Bookman Old Style" w:hAnsi="Bookman Old Style"/>
          <w:sz w:val="32"/>
          <w:szCs w:val="32"/>
        </w:rPr>
        <w:t xml:space="preserve"> í dvala</w:t>
      </w:r>
    </w:p>
    <w:p w:rsidR="005503B0" w:rsidRDefault="005503B0" w:rsidP="005503B0">
      <w:pPr>
        <w:rPr>
          <w:rFonts w:ascii="Comic Sans MS" w:hAnsi="Comic Sans MS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Þess vegna er ein ljós rönd og ein dökk rönd eitt ár.  </w:t>
      </w:r>
    </w:p>
    <w:p w:rsidR="005503B0" w:rsidRDefault="005503B0" w:rsidP="005503B0">
      <w:pPr>
        <w:rPr>
          <w:rFonts w:ascii="Comic Sans MS" w:hAnsi="Comic Sans MS"/>
          <w:sz w:val="32"/>
          <w:szCs w:val="32"/>
        </w:rPr>
      </w:pPr>
    </w:p>
    <w:p w:rsidR="005503B0" w:rsidRDefault="005503B0" w:rsidP="005503B0">
      <w:pPr>
        <w:rPr>
          <w:rFonts w:ascii="Comic Sans MS" w:hAnsi="Comic Sans MS"/>
          <w:sz w:val="32"/>
          <w:szCs w:val="32"/>
        </w:rPr>
      </w:pPr>
    </w:p>
    <w:p w:rsidR="00CA73F3" w:rsidRDefault="00CA73F3" w:rsidP="005503B0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6B59C9" w:rsidRPr="003E5A48" w:rsidRDefault="00CA6D50" w:rsidP="003E5A4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AD"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sectPr w:rsidR="00605CAD" w:rsidRPr="00605CAD" w:rsidSect="00456BF8">
      <w:headerReference w:type="default" r:id="rId9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DE" w:rsidRDefault="00D62DDE" w:rsidP="00CA6D50">
      <w:pPr>
        <w:spacing w:after="0" w:line="240" w:lineRule="auto"/>
      </w:pPr>
      <w:r>
        <w:separator/>
      </w:r>
    </w:p>
  </w:endnote>
  <w:endnote w:type="continuationSeparator" w:id="0">
    <w:p w:rsidR="00D62DDE" w:rsidRDefault="00D62DDE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DE" w:rsidRDefault="00D62DDE" w:rsidP="00CA6D50">
      <w:pPr>
        <w:spacing w:after="0" w:line="240" w:lineRule="auto"/>
      </w:pPr>
      <w:r>
        <w:separator/>
      </w:r>
    </w:p>
  </w:footnote>
  <w:footnote w:type="continuationSeparator" w:id="0">
    <w:p w:rsidR="00D62DDE" w:rsidRDefault="00D62DDE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2113A8"/>
    <w:rsid w:val="003E5A48"/>
    <w:rsid w:val="00456BF8"/>
    <w:rsid w:val="005503B0"/>
    <w:rsid w:val="005976FF"/>
    <w:rsid w:val="005F4C03"/>
    <w:rsid w:val="00605CAD"/>
    <w:rsid w:val="006A5583"/>
    <w:rsid w:val="006B59C9"/>
    <w:rsid w:val="006F3F11"/>
    <w:rsid w:val="0074380D"/>
    <w:rsid w:val="00834477"/>
    <w:rsid w:val="00854B88"/>
    <w:rsid w:val="009813C4"/>
    <w:rsid w:val="00997072"/>
    <w:rsid w:val="00A92FE9"/>
    <w:rsid w:val="00CA6D50"/>
    <w:rsid w:val="00CA73F3"/>
    <w:rsid w:val="00CF1F56"/>
    <w:rsid w:val="00D62DDE"/>
    <w:rsid w:val="00F12294"/>
    <w:rsid w:val="00F24BC7"/>
    <w:rsid w:val="00F54C4F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DD0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NormalWeb">
    <w:name w:val="Normal (Web)"/>
    <w:basedOn w:val="Normal"/>
    <w:uiPriority w:val="99"/>
    <w:unhideWhenUsed/>
    <w:rsid w:val="0021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11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2021-09-02T22:34:00Z</cp:lastPrinted>
  <dcterms:created xsi:type="dcterms:W3CDTF">2021-09-02T22:25:00Z</dcterms:created>
  <dcterms:modified xsi:type="dcterms:W3CDTF">2021-09-02T22:36:00Z</dcterms:modified>
</cp:coreProperties>
</file>